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07</w:t>
      </w:r>
      <w:r w:rsidR="00C12444">
        <w:rPr>
          <w:szCs w:val="20"/>
        </w:rPr>
        <w:t>-</w:t>
      </w:r>
      <w:r w:rsidR="00476512">
        <w:rPr>
          <w:szCs w:val="20"/>
        </w:rPr>
        <w:t>11</w:t>
      </w:r>
      <w:r w:rsidR="00C12444">
        <w:rPr>
          <w:szCs w:val="20"/>
        </w:rPr>
        <w:t>-00</w:t>
      </w:r>
      <w:r w:rsidR="000912EE">
        <w:rPr>
          <w:szCs w:val="20"/>
        </w:rPr>
        <w:t>9649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476512" w:rsidP="00485448">
      <w:pPr>
        <w:rPr>
          <w:szCs w:val="20"/>
        </w:rPr>
      </w:pPr>
      <w:r>
        <w:rPr>
          <w:szCs w:val="20"/>
        </w:rPr>
        <w:t>11</w:t>
      </w:r>
      <w:r w:rsidR="00485448">
        <w:rPr>
          <w:szCs w:val="20"/>
        </w:rPr>
        <w:t xml:space="preserve"> </w:t>
      </w:r>
      <w:r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07</w:t>
      </w:r>
      <w:r>
        <w:rPr>
          <w:szCs w:val="20"/>
        </w:rPr>
        <w:t>-</w:t>
      </w:r>
      <w:r w:rsidR="00476512">
        <w:rPr>
          <w:szCs w:val="20"/>
        </w:rPr>
        <w:t>11</w:t>
      </w:r>
      <w:r>
        <w:rPr>
          <w:szCs w:val="20"/>
        </w:rPr>
        <w:t>-</w:t>
      </w:r>
      <w:r w:rsidR="000912EE">
        <w:rPr>
          <w:szCs w:val="20"/>
        </w:rPr>
        <w:t>009649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912EE">
        <w:rPr>
          <w:szCs w:val="20"/>
        </w:rPr>
        <w:t>Автомобільні шини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476512">
        <w:rPr>
          <w:szCs w:val="20"/>
        </w:rPr>
        <w:t>3</w:t>
      </w:r>
      <w:r w:rsidR="000912EE">
        <w:rPr>
          <w:szCs w:val="20"/>
        </w:rPr>
        <w:t>435</w:t>
      </w:r>
      <w:r w:rsidR="00476512">
        <w:rPr>
          <w:szCs w:val="20"/>
        </w:rPr>
        <w:t>000</w:t>
      </w:r>
      <w:r w:rsidR="00414328">
        <w:rPr>
          <w:szCs w:val="20"/>
        </w:rPr>
        <w:t>0-</w:t>
      </w:r>
      <w:r w:rsidR="000912EE">
        <w:rPr>
          <w:szCs w:val="20"/>
        </w:rPr>
        <w:t>5</w:t>
      </w:r>
      <w:r w:rsidR="00733463">
        <w:rPr>
          <w:szCs w:val="20"/>
        </w:rPr>
        <w:t xml:space="preserve">- </w:t>
      </w:r>
      <w:r w:rsidR="000912EE">
        <w:rPr>
          <w:szCs w:val="20"/>
        </w:rPr>
        <w:t>Шини для транспортних засобів великої та малої тоннажності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0912EE">
        <w:rPr>
          <w:szCs w:val="20"/>
        </w:rPr>
        <w:t>215 000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0912EE">
        <w:rPr>
          <w:szCs w:val="20"/>
        </w:rPr>
        <w:t>спрощена закупівля</w:t>
      </w:r>
      <w:r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912EE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23F6D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2024-04-22T12:13:00Z</cp:lastPrinted>
  <dcterms:created xsi:type="dcterms:W3CDTF">2012-09-06T21:16:00Z</dcterms:created>
  <dcterms:modified xsi:type="dcterms:W3CDTF">2012-09-06T21:16:00Z</dcterms:modified>
</cp:coreProperties>
</file>